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43" w:rsidRPr="00221C43" w:rsidRDefault="00221C43" w:rsidP="00221C43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221C43">
        <w:rPr>
          <w:rFonts w:ascii="標楷體" w:eastAsia="標楷體" w:hAnsi="標楷體" w:hint="eastAsia"/>
          <w:b/>
          <w:sz w:val="28"/>
          <w:szCs w:val="28"/>
        </w:rPr>
        <w:t>104學年度北區中等學校地方教育輔導工作</w:t>
      </w:r>
    </w:p>
    <w:p w:rsidR="00221C43" w:rsidRPr="00221C43" w:rsidRDefault="00221C43" w:rsidP="00221C4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1C43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221C43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221C43">
        <w:rPr>
          <w:rFonts w:ascii="標楷體" w:eastAsia="標楷體" w:hAnsi="標楷體" w:hint="eastAsia"/>
          <w:b/>
          <w:sz w:val="28"/>
          <w:szCs w:val="28"/>
        </w:rPr>
        <w:t>北大學師資培育中心進階專任輔導教師輔導知能工作坊</w:t>
      </w:r>
    </w:p>
    <w:bookmarkEnd w:id="0"/>
    <w:p w:rsidR="00B522F0" w:rsidRPr="00221C43" w:rsidRDefault="00B522F0">
      <w:pPr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</w:pPr>
    </w:p>
    <w:p w:rsidR="00B522F0" w:rsidRPr="00B522F0" w:rsidRDefault="00B522F0" w:rsidP="00B522F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522F0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工作坊簡介：</w:t>
      </w:r>
    </w:p>
    <w:p w:rsidR="00B522F0" w:rsidRDefault="00B522F0">
      <w:pPr>
        <w:rPr>
          <w:rFonts w:ascii="標楷體" w:eastAsia="標楷體" w:hAnsi="標楷體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 xml:space="preserve">    </w:t>
      </w:r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本</w:t>
      </w:r>
      <w:proofErr w:type="gramStart"/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工作坊以心理</w:t>
      </w:r>
      <w:proofErr w:type="gramEnd"/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衡</w:t>
      </w:r>
      <w:proofErr w:type="gramStart"/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鑑</w:t>
      </w:r>
      <w:proofErr w:type="gramEnd"/>
      <w:r w:rsidR="00221C43"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為主，從個別晤談、團體活動的觀察、心理測驗量化及非量化評量來瞭解個案的問題。預計進行四次的活動。從這些評量中，我們希望進一步探討「問題的結構化」的議題，透過不同評量工具，讓我們能更進一步瞭解個案問題的可能意義，及可能的處理方式。</w:t>
      </w:r>
    </w:p>
    <w:p w:rsidR="00B522F0" w:rsidRDefault="00221C43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B522F0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 xml:space="preserve">    </w:t>
      </w:r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其實心理衡</w:t>
      </w:r>
      <w:proofErr w:type="gramStart"/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鑑</w:t>
      </w:r>
      <w:proofErr w:type="gramEnd"/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與問題的結構化是心理諮商很重要的基礎。從個人過去的觀察，輔導老師很容易陷入學生的表面問題中，因而諮商者在面對個案時往往徒勞無功，心力交瘁。事實上，好的心理衡</w:t>
      </w:r>
      <w:proofErr w:type="gramStart"/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鑑</w:t>
      </w:r>
      <w:proofErr w:type="gramEnd"/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就像，當你生病時完整的身體檢查是很重要基礎，如果只看到表面的症狀，往往造成更大的問題。問題的結構化也是諮商工作很重要的第一步，無法適當的踏出第一，後面的努力可能都是白費力氣。本工作坊除了概略介紹相關工具，主要以討論及分享進行，因此參與人數以20人為原則。</w:t>
      </w:r>
    </w:p>
    <w:p w:rsidR="00B522F0" w:rsidRDefault="00B522F0">
      <w:pPr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</w:p>
    <w:p w:rsidR="00B522F0" w:rsidRDefault="00B522F0" w:rsidP="00B522F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工作坊日期：105年6月17日(五)及105年6月24日(五)。</w:t>
      </w:r>
    </w:p>
    <w:p w:rsidR="00B522F0" w:rsidRDefault="00B522F0" w:rsidP="00B522F0">
      <w:pPr>
        <w:pStyle w:val="a4"/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</w:p>
    <w:p w:rsidR="00B522F0" w:rsidRDefault="00B522F0" w:rsidP="00B522F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工作坊地點：本校三峽校區</w:t>
      </w:r>
      <w:r w:rsidR="00AB4382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(23741新北市三峽區大學路151號)</w:t>
      </w: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人文大樓11樓會議室(暫定)。</w:t>
      </w:r>
    </w:p>
    <w:p w:rsidR="00B522F0" w:rsidRPr="00B522F0" w:rsidRDefault="00B522F0" w:rsidP="00B522F0">
      <w:pPr>
        <w:pStyle w:val="a4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</w:p>
    <w:p w:rsidR="00B522F0" w:rsidRDefault="00B522F0" w:rsidP="00B522F0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工作坊議程：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56"/>
        <w:gridCol w:w="4357"/>
      </w:tblGrid>
      <w:tr w:rsidR="00B522F0" w:rsidTr="00B522F0">
        <w:tc>
          <w:tcPr>
            <w:tcW w:w="1809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時間</w:t>
            </w:r>
          </w:p>
        </w:tc>
        <w:tc>
          <w:tcPr>
            <w:tcW w:w="4356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b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b/>
                <w:color w:val="222222"/>
                <w:szCs w:val="24"/>
                <w:shd w:val="clear" w:color="auto" w:fill="FFFFFF"/>
              </w:rPr>
              <w:t>第一天 心理衡</w:t>
            </w:r>
            <w:proofErr w:type="gramStart"/>
            <w:r w:rsidRPr="00B522F0">
              <w:rPr>
                <w:rFonts w:ascii="標楷體" w:eastAsia="標楷體" w:hAnsi="標楷體" w:cs="Arial" w:hint="eastAsia"/>
                <w:b/>
                <w:color w:val="222222"/>
                <w:szCs w:val="24"/>
                <w:shd w:val="clear" w:color="auto" w:fill="FFFFFF"/>
              </w:rPr>
              <w:t>鑑</w:t>
            </w:r>
            <w:proofErr w:type="gramEnd"/>
          </w:p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105年6月17日(五)</w:t>
            </w:r>
          </w:p>
        </w:tc>
        <w:tc>
          <w:tcPr>
            <w:tcW w:w="4357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b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b/>
                <w:color w:val="222222"/>
                <w:szCs w:val="24"/>
                <w:shd w:val="clear" w:color="auto" w:fill="FFFFFF"/>
              </w:rPr>
              <w:t>第二天 問題的結構化(概念化)</w:t>
            </w:r>
          </w:p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105年6月24日(五)</w:t>
            </w:r>
          </w:p>
        </w:tc>
      </w:tr>
      <w:tr w:rsidR="00B522F0" w:rsidTr="00B522F0">
        <w:tc>
          <w:tcPr>
            <w:tcW w:w="1809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9:00-9:30</w:t>
            </w:r>
          </w:p>
        </w:tc>
        <w:tc>
          <w:tcPr>
            <w:tcW w:w="4356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報到</w:t>
            </w:r>
          </w:p>
        </w:tc>
        <w:tc>
          <w:tcPr>
            <w:tcW w:w="4357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報到</w:t>
            </w:r>
          </w:p>
        </w:tc>
      </w:tr>
      <w:tr w:rsidR="00B522F0" w:rsidTr="00B522F0">
        <w:tc>
          <w:tcPr>
            <w:tcW w:w="1809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9:30-11:30</w:t>
            </w:r>
          </w:p>
        </w:tc>
        <w:tc>
          <w:tcPr>
            <w:tcW w:w="4356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基本概念與相關工具介紹</w:t>
            </w:r>
          </w:p>
        </w:tc>
        <w:tc>
          <w:tcPr>
            <w:tcW w:w="4357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非量化評量工具的施測與分析</w:t>
            </w:r>
          </w:p>
        </w:tc>
      </w:tr>
      <w:tr w:rsidR="00B522F0" w:rsidTr="00B522F0">
        <w:tc>
          <w:tcPr>
            <w:tcW w:w="1809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11:30</w:t>
            </w: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13</w:t>
            </w: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:00</w:t>
            </w:r>
          </w:p>
        </w:tc>
        <w:tc>
          <w:tcPr>
            <w:tcW w:w="4356" w:type="dxa"/>
            <w:vAlign w:val="center"/>
          </w:tcPr>
          <w:p w:rsidR="00B522F0" w:rsidRPr="00B522F0" w:rsidRDefault="00B522F0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午餐及休息</w:t>
            </w:r>
          </w:p>
        </w:tc>
        <w:tc>
          <w:tcPr>
            <w:tcW w:w="4357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午餐及休息</w:t>
            </w:r>
          </w:p>
        </w:tc>
      </w:tr>
      <w:tr w:rsidR="00B522F0" w:rsidTr="00B522F0">
        <w:tc>
          <w:tcPr>
            <w:tcW w:w="1809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:00-</w:t>
            </w: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15</w:t>
            </w: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:00</w:t>
            </w:r>
          </w:p>
        </w:tc>
        <w:tc>
          <w:tcPr>
            <w:tcW w:w="4356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量化評量工具的施測與解讀</w:t>
            </w:r>
          </w:p>
        </w:tc>
        <w:tc>
          <w:tcPr>
            <w:tcW w:w="4357" w:type="dxa"/>
            <w:vAlign w:val="center"/>
          </w:tcPr>
          <w:p w:rsidR="00B522F0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評量工具的綜合分析</w:t>
            </w:r>
          </w:p>
        </w:tc>
      </w:tr>
      <w:tr w:rsidR="00484973" w:rsidTr="00484973">
        <w:tc>
          <w:tcPr>
            <w:tcW w:w="1809" w:type="dxa"/>
            <w:vAlign w:val="center"/>
          </w:tcPr>
          <w:p w:rsidR="00484973" w:rsidRPr="00B522F0" w:rsidRDefault="00484973" w:rsidP="0001460B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15</w:t>
            </w:r>
            <w:r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:00-</w:t>
            </w:r>
            <w:r w:rsidR="0001460B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15</w:t>
            </w: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:</w:t>
            </w:r>
            <w:r w:rsidR="0001460B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30</w:t>
            </w:r>
          </w:p>
        </w:tc>
        <w:tc>
          <w:tcPr>
            <w:tcW w:w="4356" w:type="dxa"/>
            <w:tcBorders>
              <w:tl2br w:val="single" w:sz="4" w:space="0" w:color="auto"/>
            </w:tcBorders>
            <w:vAlign w:val="center"/>
          </w:tcPr>
          <w:p w:rsidR="00484973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4357" w:type="dxa"/>
            <w:vAlign w:val="center"/>
          </w:tcPr>
          <w:p w:rsidR="00484973" w:rsidRPr="00B522F0" w:rsidRDefault="00484973" w:rsidP="00B522F0">
            <w:pPr>
              <w:jc w:val="center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B522F0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綜合討論</w:t>
            </w:r>
          </w:p>
        </w:tc>
      </w:tr>
    </w:tbl>
    <w:p w:rsidR="00484973" w:rsidRDefault="00484973" w:rsidP="00484973">
      <w:pPr>
        <w:rPr>
          <w:rFonts w:ascii="標楷體" w:eastAsia="標楷體" w:hAnsi="標楷體" w:cs="Arial"/>
          <w:color w:val="222222"/>
          <w:szCs w:val="24"/>
        </w:rPr>
      </w:pPr>
    </w:p>
    <w:p w:rsidR="00AB4382" w:rsidRDefault="00484973" w:rsidP="00484973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4"/>
        </w:rPr>
        <w:t>報名</w:t>
      </w:r>
      <w:r w:rsidR="00AB4382">
        <w:rPr>
          <w:rFonts w:ascii="標楷體" w:eastAsia="標楷體" w:hAnsi="標楷體" w:cs="Arial" w:hint="eastAsia"/>
          <w:color w:val="222222"/>
          <w:szCs w:val="24"/>
        </w:rPr>
        <w:t>方式</w:t>
      </w:r>
      <w:r>
        <w:rPr>
          <w:rFonts w:ascii="標楷體" w:eastAsia="標楷體" w:hAnsi="標楷體" w:cs="Arial" w:hint="eastAsia"/>
          <w:color w:val="222222"/>
          <w:szCs w:val="24"/>
        </w:rPr>
        <w:t>：</w:t>
      </w:r>
    </w:p>
    <w:p w:rsidR="00AB4382" w:rsidRDefault="00AB4382" w:rsidP="00AB4382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 w:rsidRPr="00484D78">
        <w:rPr>
          <w:rFonts w:ascii="標楷體" w:eastAsia="標楷體" w:hAnsi="標楷體" w:cs="Arial" w:hint="eastAsia"/>
          <w:color w:val="222222"/>
          <w:szCs w:val="24"/>
        </w:rPr>
        <w:t>報名時間</w:t>
      </w:r>
      <w:r>
        <w:rPr>
          <w:rFonts w:ascii="標楷體" w:eastAsia="標楷體" w:hAnsi="標楷體" w:cs="Arial" w:hint="eastAsia"/>
          <w:color w:val="222222"/>
          <w:szCs w:val="24"/>
        </w:rPr>
        <w:t>：</w:t>
      </w:r>
      <w:r w:rsidRPr="00484D78">
        <w:rPr>
          <w:rFonts w:ascii="標楷體" w:eastAsia="標楷體" w:hAnsi="標楷體" w:cs="Arial" w:hint="eastAsia"/>
          <w:color w:val="222222"/>
          <w:szCs w:val="24"/>
        </w:rPr>
        <w:t>本工作坊</w:t>
      </w:r>
      <w:r w:rsidRPr="00B522F0">
        <w:rPr>
          <w:rFonts w:ascii="標楷體" w:eastAsia="標楷體" w:hAnsi="標楷體" w:cs="Arial"/>
          <w:color w:val="222222"/>
          <w:szCs w:val="24"/>
          <w:shd w:val="clear" w:color="auto" w:fill="FFFFFF"/>
        </w:rPr>
        <w:t>主要以討論及分享進行，因此參與人數</w:t>
      </w:r>
      <w:r w:rsidRPr="00AB4382">
        <w:rPr>
          <w:rFonts w:ascii="標楷體" w:eastAsia="標楷體" w:hAnsi="標楷體" w:cs="Arial"/>
          <w:b/>
          <w:color w:val="222222"/>
          <w:szCs w:val="24"/>
          <w:shd w:val="pct15" w:color="auto" w:fill="FFFFFF"/>
        </w:rPr>
        <w:t>以20人為原則</w:t>
      </w:r>
      <w:r>
        <w:rPr>
          <w:rFonts w:ascii="標楷體" w:eastAsia="標楷體" w:hAnsi="標楷體" w:cs="Arial" w:hint="eastAsia"/>
          <w:color w:val="222222"/>
          <w:szCs w:val="24"/>
        </w:rPr>
        <w:t>，名額有限</w:t>
      </w:r>
      <w:r w:rsidRPr="00484D78">
        <w:rPr>
          <w:rFonts w:ascii="標楷體" w:eastAsia="標楷體" w:hAnsi="標楷體" w:cs="Arial" w:hint="eastAsia"/>
          <w:color w:val="222222"/>
          <w:szCs w:val="24"/>
        </w:rPr>
        <w:t>，報名時間即日起至</w:t>
      </w:r>
      <w:r w:rsidRPr="0071594A">
        <w:rPr>
          <w:rFonts w:ascii="標楷體" w:eastAsia="標楷體" w:hAnsi="標楷體" w:cs="Arial" w:hint="eastAsia"/>
          <w:b/>
          <w:color w:val="222222"/>
          <w:szCs w:val="24"/>
          <w:u w:val="single"/>
          <w:shd w:val="pct15" w:color="auto" w:fill="FFFFFF"/>
        </w:rPr>
        <w:t>105年5月27日(</w:t>
      </w:r>
      <w:proofErr w:type="gramStart"/>
      <w:r w:rsidRPr="0071594A">
        <w:rPr>
          <w:rFonts w:ascii="標楷體" w:eastAsia="標楷體" w:hAnsi="標楷體" w:cs="Arial" w:hint="eastAsia"/>
          <w:b/>
          <w:color w:val="222222"/>
          <w:szCs w:val="24"/>
          <w:u w:val="single"/>
          <w:shd w:val="pct15" w:color="auto" w:fill="FFFFFF"/>
        </w:rPr>
        <w:t>一</w:t>
      </w:r>
      <w:proofErr w:type="gramEnd"/>
      <w:r w:rsidRPr="0071594A">
        <w:rPr>
          <w:rFonts w:ascii="標楷體" w:eastAsia="標楷體" w:hAnsi="標楷體" w:cs="Arial" w:hint="eastAsia"/>
          <w:b/>
          <w:color w:val="222222"/>
          <w:szCs w:val="24"/>
          <w:u w:val="single"/>
          <w:shd w:val="pct15" w:color="auto" w:fill="FFFFFF"/>
        </w:rPr>
        <w:t>)下午5時截止</w:t>
      </w:r>
      <w:r w:rsidRPr="00484D78">
        <w:rPr>
          <w:rFonts w:ascii="標楷體" w:eastAsia="標楷體" w:hAnsi="標楷體" w:cs="Arial" w:hint="eastAsia"/>
          <w:color w:val="222222"/>
          <w:szCs w:val="24"/>
        </w:rPr>
        <w:t>，本中心將於</w:t>
      </w:r>
      <w:r w:rsidRPr="0071594A">
        <w:rPr>
          <w:rFonts w:ascii="標楷體" w:eastAsia="標楷體" w:hAnsi="標楷體" w:cs="Arial" w:hint="eastAsia"/>
          <w:b/>
          <w:color w:val="222222"/>
          <w:szCs w:val="24"/>
          <w:u w:val="single"/>
          <w:shd w:val="pct15" w:color="auto" w:fill="FFFFFF"/>
        </w:rPr>
        <w:t>105年6月3日(五)</w:t>
      </w:r>
      <w:r w:rsidRPr="00484D78">
        <w:rPr>
          <w:rFonts w:ascii="標楷體" w:eastAsia="標楷體" w:hAnsi="標楷體" w:cs="Arial" w:hint="eastAsia"/>
          <w:color w:val="222222"/>
          <w:szCs w:val="24"/>
        </w:rPr>
        <w:t>寄發報名結果至您的聯絡信箱。</w:t>
      </w:r>
    </w:p>
    <w:p w:rsidR="00AB4382" w:rsidRPr="00AB4382" w:rsidRDefault="00AB4382" w:rsidP="0071594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4"/>
        </w:rPr>
        <w:t>報名</w:t>
      </w:r>
      <w:r w:rsidR="00761A23">
        <w:rPr>
          <w:rFonts w:ascii="標楷體" w:eastAsia="標楷體" w:hAnsi="標楷體" w:cs="Arial" w:hint="eastAsia"/>
          <w:color w:val="222222"/>
          <w:szCs w:val="24"/>
        </w:rPr>
        <w:t>方式</w:t>
      </w:r>
      <w:r>
        <w:rPr>
          <w:rFonts w:ascii="標楷體" w:eastAsia="標楷體" w:hAnsi="標楷體" w:cs="Arial" w:hint="eastAsia"/>
          <w:color w:val="222222"/>
          <w:szCs w:val="24"/>
        </w:rPr>
        <w:t>：</w:t>
      </w:r>
      <w:r w:rsidR="00761A23">
        <w:rPr>
          <w:rFonts w:ascii="標楷體" w:eastAsia="標楷體" w:hAnsi="標楷體" w:cs="Arial" w:hint="eastAsia"/>
          <w:color w:val="222222"/>
          <w:szCs w:val="24"/>
        </w:rPr>
        <w:t>請上網</w:t>
      </w:r>
      <w:hyperlink r:id="rId8" w:history="1">
        <w:r w:rsidR="0071594A" w:rsidRPr="00747925">
          <w:rPr>
            <w:rStyle w:val="a5"/>
            <w:rFonts w:ascii="標楷體" w:eastAsia="標楷體" w:hAnsi="標楷體" w:cs="Arial"/>
            <w:szCs w:val="24"/>
          </w:rPr>
          <w:t>http://goo.gl/forms/FQDBO0tyJG</w:t>
        </w:r>
      </w:hyperlink>
      <w:r w:rsidR="0071594A">
        <w:rPr>
          <w:rFonts w:ascii="標楷體" w:eastAsia="標楷體" w:hAnsi="標楷體" w:cs="Arial" w:hint="eastAsia"/>
          <w:color w:val="222222"/>
          <w:szCs w:val="24"/>
        </w:rPr>
        <w:t>填寫報名資訊</w:t>
      </w:r>
      <w:r w:rsidR="00484D78">
        <w:rPr>
          <w:rFonts w:ascii="標楷體" w:eastAsia="標楷體" w:hAnsi="標楷體" w:cs="Arial" w:hint="eastAsia"/>
          <w:color w:val="222222"/>
          <w:szCs w:val="24"/>
        </w:rPr>
        <w:t>。</w:t>
      </w:r>
    </w:p>
    <w:p w:rsidR="00484973" w:rsidRPr="00484D78" w:rsidRDefault="00484973">
      <w:pPr>
        <w:rPr>
          <w:rFonts w:ascii="標楷體" w:eastAsia="標楷體" w:hAnsi="標楷體" w:cs="Arial"/>
          <w:color w:val="222222"/>
          <w:szCs w:val="24"/>
        </w:rPr>
      </w:pPr>
    </w:p>
    <w:p w:rsidR="00484D78" w:rsidRDefault="00484D78" w:rsidP="00484D78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 w:rsidRPr="00484D78">
        <w:rPr>
          <w:rFonts w:ascii="標楷體" w:eastAsia="標楷體" w:hAnsi="標楷體" w:cs="Arial" w:hint="eastAsia"/>
          <w:color w:val="222222"/>
          <w:szCs w:val="24"/>
        </w:rPr>
        <w:t>全時參與本工作坊研習將於全國教師在職進修資訊網發與研習時數。</w:t>
      </w:r>
    </w:p>
    <w:p w:rsidR="00484D78" w:rsidRPr="00484D78" w:rsidRDefault="00484D78" w:rsidP="00484D78">
      <w:pPr>
        <w:pStyle w:val="a4"/>
        <w:rPr>
          <w:rFonts w:ascii="標楷體" w:eastAsia="標楷體" w:hAnsi="標楷體" w:cs="Arial"/>
          <w:color w:val="222222"/>
          <w:szCs w:val="24"/>
        </w:rPr>
      </w:pPr>
    </w:p>
    <w:p w:rsidR="00AB4382" w:rsidRPr="0071594A" w:rsidRDefault="00484D78" w:rsidP="00484D78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/>
          <w:color w:val="222222"/>
          <w:szCs w:val="24"/>
        </w:rPr>
      </w:pPr>
      <w:r w:rsidRPr="00484D78">
        <w:rPr>
          <w:rFonts w:ascii="標楷體" w:eastAsia="標楷體" w:hAnsi="標楷體" w:cs="Arial" w:hint="eastAsia"/>
          <w:color w:val="222222"/>
          <w:szCs w:val="24"/>
        </w:rPr>
        <w:t>如有任何疑問，請洽國立</w:t>
      </w:r>
      <w:proofErr w:type="gramStart"/>
      <w:r w:rsidRPr="00484D78">
        <w:rPr>
          <w:rFonts w:ascii="標楷體" w:eastAsia="標楷體" w:hAnsi="標楷體" w:cs="Arial" w:hint="eastAsia"/>
          <w:color w:val="222222"/>
          <w:szCs w:val="24"/>
        </w:rPr>
        <w:t>臺</w:t>
      </w:r>
      <w:proofErr w:type="gramEnd"/>
      <w:r w:rsidRPr="00484D78">
        <w:rPr>
          <w:rFonts w:ascii="標楷體" w:eastAsia="標楷體" w:hAnsi="標楷體" w:cs="Arial" w:hint="eastAsia"/>
          <w:color w:val="222222"/>
          <w:szCs w:val="24"/>
        </w:rPr>
        <w:t>北大學師資培育中心林亭君助理(02-86741111#66906；tec@mail.ntpu.edu.tw)</w:t>
      </w:r>
    </w:p>
    <w:sectPr w:rsidR="00AB4382" w:rsidRPr="0071594A" w:rsidSect="00221C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5A" w:rsidRDefault="00B32E5A" w:rsidP="00DC3553">
      <w:r>
        <w:separator/>
      </w:r>
    </w:p>
  </w:endnote>
  <w:endnote w:type="continuationSeparator" w:id="0">
    <w:p w:rsidR="00B32E5A" w:rsidRDefault="00B32E5A" w:rsidP="00DC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5A" w:rsidRDefault="00B32E5A" w:rsidP="00DC3553">
      <w:r>
        <w:separator/>
      </w:r>
    </w:p>
  </w:footnote>
  <w:footnote w:type="continuationSeparator" w:id="0">
    <w:p w:rsidR="00B32E5A" w:rsidRDefault="00B32E5A" w:rsidP="00DC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F7935"/>
    <w:multiLevelType w:val="hybridMultilevel"/>
    <w:tmpl w:val="2D849C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98AE9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43"/>
    <w:rsid w:val="0001460B"/>
    <w:rsid w:val="00221C43"/>
    <w:rsid w:val="00266C34"/>
    <w:rsid w:val="00484973"/>
    <w:rsid w:val="00484D78"/>
    <w:rsid w:val="0071594A"/>
    <w:rsid w:val="00761A23"/>
    <w:rsid w:val="00AB4382"/>
    <w:rsid w:val="00AD4241"/>
    <w:rsid w:val="00B32E5A"/>
    <w:rsid w:val="00B522F0"/>
    <w:rsid w:val="00B600D3"/>
    <w:rsid w:val="00D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2F0"/>
    <w:pPr>
      <w:ind w:leftChars="200" w:left="480"/>
    </w:pPr>
  </w:style>
  <w:style w:type="character" w:styleId="a5">
    <w:name w:val="Hyperlink"/>
    <w:basedOn w:val="a0"/>
    <w:uiPriority w:val="99"/>
    <w:unhideWhenUsed/>
    <w:rsid w:val="00AB43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C3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35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3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35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2F0"/>
    <w:pPr>
      <w:ind w:leftChars="200" w:left="480"/>
    </w:pPr>
  </w:style>
  <w:style w:type="character" w:styleId="a5">
    <w:name w:val="Hyperlink"/>
    <w:basedOn w:val="a0"/>
    <w:uiPriority w:val="99"/>
    <w:unhideWhenUsed/>
    <w:rsid w:val="00AB43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C3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35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3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35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FQDBO0tyJ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cliff</cp:lastModifiedBy>
  <cp:revision>2</cp:revision>
  <dcterms:created xsi:type="dcterms:W3CDTF">2016-04-27T03:22:00Z</dcterms:created>
  <dcterms:modified xsi:type="dcterms:W3CDTF">2016-04-27T03:22:00Z</dcterms:modified>
</cp:coreProperties>
</file>