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2C" w:rsidRPr="00FB012C" w:rsidRDefault="00FB012C" w:rsidP="00FB012C">
      <w:pPr>
        <w:spacing w:line="480" w:lineRule="exact"/>
        <w:ind w:rightChars="-142" w:right="-341"/>
        <w:jc w:val="center"/>
        <w:rPr>
          <w:rFonts w:ascii="標楷體" w:eastAsia="標楷體" w:hAnsi="標楷體" w:hint="eastAsia"/>
          <w:sz w:val="36"/>
          <w:szCs w:val="36"/>
        </w:rPr>
      </w:pPr>
      <w:r w:rsidRPr="00FB012C">
        <w:rPr>
          <w:rFonts w:ascii="標楷體" w:eastAsia="標楷體" w:hAnsi="標楷體" w:hint="eastAsia"/>
          <w:sz w:val="36"/>
          <w:szCs w:val="36"/>
        </w:rPr>
        <w:t>桃園縣</w:t>
      </w:r>
      <w:proofErr w:type="gramStart"/>
      <w:r w:rsidRPr="00FB012C">
        <w:rPr>
          <w:rFonts w:ascii="標楷體" w:eastAsia="標楷體" w:hAnsi="標楷體" w:hint="eastAsia"/>
          <w:sz w:val="36"/>
          <w:szCs w:val="36"/>
        </w:rPr>
        <w:t>103</w:t>
      </w:r>
      <w:proofErr w:type="gramEnd"/>
      <w:r w:rsidRPr="00FB012C">
        <w:rPr>
          <w:rFonts w:ascii="標楷體" w:eastAsia="標楷體" w:hAnsi="標楷體" w:hint="eastAsia"/>
          <w:sz w:val="36"/>
          <w:szCs w:val="36"/>
        </w:rPr>
        <w:t>年度特殊教育3學分班課程培訓活動</w:t>
      </w:r>
    </w:p>
    <w:p w:rsidR="00FB012C" w:rsidRDefault="00FB012C" w:rsidP="00FB012C">
      <w:pPr>
        <w:spacing w:line="480" w:lineRule="exact"/>
        <w:ind w:rightChars="-142" w:right="-341"/>
        <w:jc w:val="center"/>
        <w:rPr>
          <w:rFonts w:ascii="標楷體" w:eastAsia="標楷體" w:hAnsi="標楷體" w:hint="eastAsia"/>
          <w:sz w:val="36"/>
          <w:szCs w:val="36"/>
        </w:rPr>
      </w:pPr>
      <w:r w:rsidRPr="00FB012C">
        <w:rPr>
          <w:rFonts w:ascii="標楷體" w:eastAsia="標楷體" w:hAnsi="標楷體" w:hint="eastAsia"/>
          <w:sz w:val="36"/>
          <w:szCs w:val="36"/>
        </w:rPr>
        <w:t>課程表</w:t>
      </w:r>
    </w:p>
    <w:p w:rsidR="00FB012C" w:rsidRPr="00FB012C" w:rsidRDefault="00FB012C" w:rsidP="00FB012C">
      <w:pPr>
        <w:spacing w:line="480" w:lineRule="exact"/>
        <w:ind w:rightChars="-142" w:right="-341"/>
        <w:jc w:val="center"/>
        <w:rPr>
          <w:rFonts w:ascii="標楷體" w:eastAsia="標楷體" w:hAnsi="標楷體" w:hint="eastAsia"/>
          <w:sz w:val="36"/>
          <w:szCs w:val="36"/>
        </w:rPr>
      </w:pPr>
    </w:p>
    <w:tbl>
      <w:tblPr>
        <w:tblW w:w="10024" w:type="dxa"/>
        <w:tblInd w:w="-471" w:type="dxa"/>
        <w:tblBorders>
          <w:top w:val="single" w:sz="12" w:space="0" w:color="auto"/>
          <w:bottom w:val="single" w:sz="12" w:space="0" w:color="auto"/>
          <w:insideH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"/>
        <w:gridCol w:w="1148"/>
        <w:gridCol w:w="1701"/>
        <w:gridCol w:w="850"/>
        <w:gridCol w:w="4010"/>
        <w:gridCol w:w="1660"/>
      </w:tblGrid>
      <w:tr w:rsidR="00FB012C" w:rsidRPr="001B27B3" w:rsidTr="00357C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授課</w:t>
            </w:r>
          </w:p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</w:tr>
      <w:tr w:rsidR="00FB012C" w:rsidRPr="001B27B3" w:rsidTr="00357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7/7</w:t>
            </w:r>
          </w:p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聽覺障礙/語言障礙教育相關法規、鑑定、行政支持與教學輔導策略概述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江源泉教授</w:t>
            </w:r>
          </w:p>
        </w:tc>
      </w:tr>
      <w:tr w:rsidR="00FB012C" w:rsidRPr="001B27B3" w:rsidTr="00357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7/11（五）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資賦優異教育相關法規、鑑定、行政支持與教學輔導策略概述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黃澤洋</w:t>
            </w: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FB012C" w:rsidRPr="001B27B3" w:rsidTr="00357CC0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7/16（三）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自閉症與亞斯伯格症教育相關法規、鑑定、行政支持與教學輔導策略概述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陳國龍教授</w:t>
            </w:r>
          </w:p>
        </w:tc>
      </w:tr>
      <w:tr w:rsidR="00FB012C" w:rsidRPr="001B27B3" w:rsidTr="00357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7/17（四）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相關專業團隊在特殊教育的應用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謝協君教授</w:t>
            </w:r>
          </w:p>
        </w:tc>
      </w:tr>
      <w:tr w:rsidR="00FB012C" w:rsidRPr="001B27B3" w:rsidTr="00357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7/18</w:t>
            </w:r>
          </w:p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（五）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智能障礙/多重障礙教育相關法規、鑑定、行政支持與教學輔導策略概述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孫淑柔教授</w:t>
            </w:r>
          </w:p>
        </w:tc>
      </w:tr>
      <w:tr w:rsidR="00FB012C" w:rsidRPr="001B27B3" w:rsidTr="00357CC0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8/2</w:t>
            </w:r>
          </w:p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ind w:left="280" w:hangingChars="100" w:hanging="28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1.特殊教育理念、政策、法規、鑑定流程及發展趨勢</w:t>
            </w:r>
          </w:p>
          <w:p w:rsidR="00FB012C" w:rsidRPr="001B27B3" w:rsidRDefault="00FB012C" w:rsidP="00357CC0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2.特殊教育行政支持系統</w:t>
            </w:r>
          </w:p>
          <w:p w:rsidR="00FB012C" w:rsidRPr="001B27B3" w:rsidRDefault="00FB012C" w:rsidP="00357CC0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3.融合教育現場實務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孟瑛如教授</w:t>
            </w:r>
          </w:p>
        </w:tc>
      </w:tr>
      <w:tr w:rsidR="00FB012C" w:rsidRPr="001B27B3" w:rsidTr="00357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FB012C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FB012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8/</w:t>
            </w:r>
            <w:r w:rsidRPr="00FB012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9</w:t>
            </w:r>
          </w:p>
          <w:p w:rsidR="00FB012C" w:rsidRPr="001B27B3" w:rsidRDefault="00FB012C" w:rsidP="00FB012C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B012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</w:t>
            </w:r>
            <w:r w:rsidRPr="00FB012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六</w:t>
            </w:r>
            <w:r w:rsidRPr="00FB012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學習障礙教育相關法規、鑑定、行政支持與教學輔導策略概述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孟瑛如教授</w:t>
            </w:r>
          </w:p>
        </w:tc>
      </w:tr>
      <w:tr w:rsidR="00FB012C" w:rsidRPr="001B27B3" w:rsidTr="00357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8/16（六）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情緒行為障礙教育相關法規、鑑定、行政支持與教學輔導策略概述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孟瑛如教授</w:t>
            </w:r>
          </w:p>
        </w:tc>
      </w:tr>
      <w:tr w:rsidR="00FB012C" w:rsidRPr="001B27B3" w:rsidTr="00357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8/17（日）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13:00-16:00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1.特教推行委員會之運作</w:t>
            </w:r>
          </w:p>
          <w:p w:rsidR="00FB012C" w:rsidRPr="001B27B3" w:rsidRDefault="00FB012C" w:rsidP="00357CC0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AB2DA3">
              <w:rPr>
                <w:rFonts w:ascii="標楷體" w:eastAsia="標楷體" w:hAnsi="標楷體" w:hint="eastAsia"/>
                <w:sz w:val="28"/>
                <w:szCs w:val="28"/>
              </w:rPr>
              <w:t>IEP</w:t>
            </w:r>
            <w:r w:rsidRPr="00AB2DA3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AB2DA3">
              <w:rPr>
                <w:rFonts w:ascii="標楷體" w:eastAsia="標楷體" w:hAnsi="標楷體" w:hint="eastAsia"/>
                <w:sz w:val="28"/>
                <w:szCs w:val="28"/>
              </w:rPr>
              <w:t>IGP以及ICF的運作與執行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孟瑛如教授</w:t>
            </w:r>
          </w:p>
        </w:tc>
      </w:tr>
      <w:tr w:rsidR="00FB012C" w:rsidRPr="001B27B3" w:rsidTr="00357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合    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27B3"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12C" w:rsidRPr="001B27B3" w:rsidRDefault="00FB012C" w:rsidP="00357CC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FB012C" w:rsidRDefault="00FB012C" w:rsidP="00FB012C">
      <w:pPr>
        <w:spacing w:line="400" w:lineRule="exact"/>
        <w:ind w:leftChars="-177" w:left="-425" w:rightChars="-378" w:right="-907"/>
        <w:rPr>
          <w:rFonts w:ascii="標楷體" w:eastAsia="標楷體" w:hAnsi="標楷體" w:hint="eastAsia"/>
          <w:bCs/>
          <w:sz w:val="20"/>
          <w:szCs w:val="20"/>
        </w:rPr>
      </w:pPr>
      <w:proofErr w:type="gramStart"/>
      <w:r w:rsidRPr="001B27B3">
        <w:rPr>
          <w:rFonts w:ascii="標楷體" w:eastAsia="標楷體" w:hAnsi="標楷體" w:hint="eastAsia"/>
          <w:bCs/>
          <w:sz w:val="28"/>
          <w:szCs w:val="28"/>
        </w:rPr>
        <w:t>註</w:t>
      </w:r>
      <w:proofErr w:type="gramEnd"/>
      <w:r w:rsidRPr="001B27B3">
        <w:rPr>
          <w:rFonts w:ascii="標楷體" w:eastAsia="標楷體" w:hAnsi="標楷體" w:hint="eastAsia"/>
          <w:bCs/>
          <w:sz w:val="28"/>
          <w:szCs w:val="28"/>
        </w:rPr>
        <w:t>：以上課程時間得視上課狀況調整</w:t>
      </w:r>
      <w:bookmarkStart w:id="0" w:name="_GoBack"/>
      <w:r w:rsidRPr="001B27B3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                           </w:t>
      </w:r>
      <w:bookmarkEnd w:id="0"/>
    </w:p>
    <w:p w:rsidR="00990A89" w:rsidRPr="00FB012C" w:rsidRDefault="00990A89"/>
    <w:sectPr w:rsidR="00990A89" w:rsidRPr="00FB01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2C"/>
    <w:rsid w:val="00990A89"/>
    <w:rsid w:val="00FB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2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2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671</Characters>
  <Application>Microsoft Office Word</Application>
  <DocSecurity>0</DocSecurity>
  <Lines>5</Lines>
  <Paragraphs>1</Paragraphs>
  <ScaleCrop>false</ScaleCrop>
  <Company>User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2014-03-18T02:14:00Z</dcterms:created>
  <dcterms:modified xsi:type="dcterms:W3CDTF">2014-03-18T02:18:00Z</dcterms:modified>
</cp:coreProperties>
</file>